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B8FB3" w14:textId="08BE3AFA" w:rsidR="00D40631" w:rsidRDefault="00D40631" w:rsidP="00346E53">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r w:rsidRPr="00D40631">
        <w:rPr>
          <w:rFonts w:ascii="inherit" w:eastAsia="Times New Roman" w:hAnsi="inherit" w:cs="Arial"/>
          <w:b/>
          <w:bCs/>
          <w:color w:val="393939"/>
          <w:kern w:val="0"/>
          <w:sz w:val="21"/>
          <w:szCs w:val="21"/>
          <w:bdr w:val="none" w:sz="0" w:space="0" w:color="auto" w:frame="1"/>
          <w:lang w:eastAsia="es-CO"/>
          <w14:ligatures w14:val="none"/>
        </w:rPr>
        <w:t>S</w:t>
      </w:r>
      <w:r w:rsidRPr="00D40631">
        <w:rPr>
          <w:rFonts w:ascii="inherit" w:eastAsia="Times New Roman" w:hAnsi="inherit" w:cs="Arial" w:hint="eastAsia"/>
          <w:b/>
          <w:bCs/>
          <w:color w:val="393939"/>
          <w:kern w:val="0"/>
          <w:sz w:val="21"/>
          <w:szCs w:val="21"/>
          <w:bdr w:val="none" w:sz="0" w:space="0" w:color="auto" w:frame="1"/>
          <w:lang w:eastAsia="es-CO"/>
          <w14:ligatures w14:val="none"/>
        </w:rPr>
        <w:t>Ú</w:t>
      </w:r>
      <w:r w:rsidRPr="00D40631">
        <w:rPr>
          <w:rFonts w:ascii="inherit" w:eastAsia="Times New Roman" w:hAnsi="inherit" w:cs="Arial"/>
          <w:b/>
          <w:bCs/>
          <w:color w:val="393939"/>
          <w:kern w:val="0"/>
          <w:sz w:val="21"/>
          <w:szCs w:val="21"/>
          <w:bdr w:val="none" w:sz="0" w:space="0" w:color="auto" w:frame="1"/>
          <w:lang w:eastAsia="es-CO"/>
          <w14:ligatures w14:val="none"/>
        </w:rPr>
        <w:t>PER JAP</w:t>
      </w:r>
      <w:r w:rsidRPr="00D40631">
        <w:rPr>
          <w:rFonts w:ascii="inherit" w:eastAsia="Times New Roman" w:hAnsi="inherit" w:cs="Arial" w:hint="eastAsia"/>
          <w:b/>
          <w:bCs/>
          <w:color w:val="393939"/>
          <w:kern w:val="0"/>
          <w:sz w:val="21"/>
          <w:szCs w:val="21"/>
          <w:bdr w:val="none" w:sz="0" w:space="0" w:color="auto" w:frame="1"/>
          <w:lang w:eastAsia="es-CO"/>
          <w14:ligatures w14:val="none"/>
        </w:rPr>
        <w:t>Ó</w:t>
      </w:r>
      <w:r w:rsidRPr="00D40631">
        <w:rPr>
          <w:rFonts w:ascii="inherit" w:eastAsia="Times New Roman" w:hAnsi="inherit" w:cs="Arial"/>
          <w:b/>
          <w:bCs/>
          <w:color w:val="393939"/>
          <w:kern w:val="0"/>
          <w:sz w:val="21"/>
          <w:szCs w:val="21"/>
          <w:bdr w:val="none" w:sz="0" w:space="0" w:color="auto" w:frame="1"/>
          <w:lang w:eastAsia="es-CO"/>
          <w14:ligatures w14:val="none"/>
        </w:rPr>
        <w:t>N</w:t>
      </w:r>
    </w:p>
    <w:p w14:paraId="361D045C" w14:textId="2B9B648A" w:rsidR="00346E53" w:rsidRDefault="00D40631" w:rsidP="00346E53">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r>
        <w:rPr>
          <w:rFonts w:ascii="inherit" w:eastAsia="Times New Roman" w:hAnsi="inherit" w:cs="Arial"/>
          <w:b/>
          <w:bCs/>
          <w:color w:val="393939"/>
          <w:kern w:val="0"/>
          <w:sz w:val="21"/>
          <w:szCs w:val="21"/>
          <w:bdr w:val="none" w:sz="0" w:space="0" w:color="auto" w:frame="1"/>
          <w:lang w:eastAsia="es-CO"/>
          <w14:ligatures w14:val="none"/>
        </w:rPr>
        <w:t>10</w:t>
      </w:r>
      <w:r w:rsidR="00346E53">
        <w:rPr>
          <w:rFonts w:ascii="inherit" w:eastAsia="Times New Roman" w:hAnsi="inherit" w:cs="Arial"/>
          <w:b/>
          <w:bCs/>
          <w:color w:val="393939"/>
          <w:kern w:val="0"/>
          <w:sz w:val="21"/>
          <w:szCs w:val="21"/>
          <w:bdr w:val="none" w:sz="0" w:space="0" w:color="auto" w:frame="1"/>
          <w:lang w:eastAsia="es-CO"/>
          <w14:ligatures w14:val="none"/>
        </w:rPr>
        <w:t xml:space="preserve"> Días </w:t>
      </w:r>
      <w:r>
        <w:rPr>
          <w:rFonts w:ascii="inherit" w:eastAsia="Times New Roman" w:hAnsi="inherit" w:cs="Arial"/>
          <w:b/>
          <w:bCs/>
          <w:color w:val="393939"/>
          <w:kern w:val="0"/>
          <w:sz w:val="21"/>
          <w:szCs w:val="21"/>
          <w:bdr w:val="none" w:sz="0" w:space="0" w:color="auto" w:frame="1"/>
          <w:lang w:eastAsia="es-CO"/>
          <w14:ligatures w14:val="none"/>
        </w:rPr>
        <w:t>9</w:t>
      </w:r>
      <w:r w:rsidR="00346E53">
        <w:rPr>
          <w:rFonts w:ascii="inherit" w:eastAsia="Times New Roman" w:hAnsi="inherit" w:cs="Arial"/>
          <w:b/>
          <w:bCs/>
          <w:color w:val="393939"/>
          <w:kern w:val="0"/>
          <w:sz w:val="21"/>
          <w:szCs w:val="21"/>
          <w:bdr w:val="none" w:sz="0" w:space="0" w:color="auto" w:frame="1"/>
          <w:lang w:eastAsia="es-CO"/>
          <w14:ligatures w14:val="none"/>
        </w:rPr>
        <w:t xml:space="preserve"> Noches</w:t>
      </w:r>
    </w:p>
    <w:p w14:paraId="1B2146EB" w14:textId="77777777" w:rsidR="00346E53" w:rsidRDefault="00346E53" w:rsidP="00346E53">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p>
    <w:p w14:paraId="3756F467" w14:textId="6223966D" w:rsidR="003A5923" w:rsidRPr="00D40631" w:rsidRDefault="003A5923" w:rsidP="003A5923">
      <w:pPr>
        <w:shd w:val="clear" w:color="auto" w:fill="FFFFFF"/>
        <w:spacing w:after="150" w:line="240" w:lineRule="auto"/>
        <w:textAlignment w:val="baseline"/>
        <w:rPr>
          <w:rFonts w:ascii="Arial" w:eastAsia="Times New Roman" w:hAnsi="Arial" w:cs="Arial"/>
          <w:color w:val="393939"/>
          <w:kern w:val="0"/>
          <w:sz w:val="21"/>
          <w:szCs w:val="21"/>
          <w:lang w:eastAsia="es-CO"/>
          <w14:ligatures w14:val="none"/>
        </w:rPr>
      </w:pPr>
      <w:r w:rsidRPr="00D40631">
        <w:rPr>
          <w:rFonts w:ascii="inherit" w:eastAsia="Times New Roman" w:hAnsi="inherit" w:cs="Arial"/>
          <w:b/>
          <w:bCs/>
          <w:color w:val="393939"/>
          <w:kern w:val="0"/>
          <w:sz w:val="21"/>
          <w:szCs w:val="21"/>
          <w:bdr w:val="none" w:sz="0" w:space="0" w:color="auto" w:frame="1"/>
          <w:lang w:eastAsia="es-CO"/>
          <w14:ligatures w14:val="none"/>
        </w:rPr>
        <w:t>Destinos: </w:t>
      </w:r>
      <w:r w:rsidR="007E214F" w:rsidRPr="00D40631">
        <w:rPr>
          <w:rFonts w:ascii="Arial" w:eastAsia="Times New Roman" w:hAnsi="Arial" w:cs="Arial"/>
          <w:color w:val="393939"/>
          <w:kern w:val="0"/>
          <w:sz w:val="21"/>
          <w:szCs w:val="21"/>
          <w:lang w:eastAsia="es-CO"/>
          <w14:ligatures w14:val="none"/>
        </w:rPr>
        <w:t xml:space="preserve">Osaka, Nara, Kioto, </w:t>
      </w:r>
      <w:r w:rsidR="00D40631">
        <w:rPr>
          <w:rFonts w:ascii="Arial" w:eastAsia="Times New Roman" w:hAnsi="Arial" w:cs="Arial"/>
          <w:color w:val="393939"/>
          <w:kern w:val="0"/>
          <w:sz w:val="21"/>
          <w:szCs w:val="21"/>
          <w:lang w:eastAsia="es-CO"/>
          <w14:ligatures w14:val="none"/>
        </w:rPr>
        <w:t xml:space="preserve">Nagoya, Magome, Tsumago, Takayama, </w:t>
      </w:r>
      <w:r w:rsidR="00D40631" w:rsidRPr="00D40631">
        <w:rPr>
          <w:rFonts w:ascii="Arial" w:eastAsia="Times New Roman" w:hAnsi="Arial" w:cs="Arial"/>
          <w:color w:val="393939"/>
          <w:kern w:val="0"/>
          <w:sz w:val="21"/>
          <w:szCs w:val="21"/>
          <w:lang w:eastAsia="es-CO"/>
          <w14:ligatures w14:val="none"/>
        </w:rPr>
        <w:t>Shirakawago</w:t>
      </w:r>
      <w:r w:rsidR="00D40631">
        <w:rPr>
          <w:rFonts w:ascii="Arial" w:eastAsia="Times New Roman" w:hAnsi="Arial" w:cs="Arial"/>
          <w:color w:val="393939"/>
          <w:kern w:val="0"/>
          <w:sz w:val="21"/>
          <w:szCs w:val="21"/>
          <w:lang w:eastAsia="es-CO"/>
          <w14:ligatures w14:val="none"/>
        </w:rPr>
        <w:t>, Tokio</w:t>
      </w:r>
    </w:p>
    <w:p w14:paraId="743BDB3F" w14:textId="77777777" w:rsidR="003A5923" w:rsidRPr="00D40631" w:rsidRDefault="003A5923" w:rsidP="003A5923">
      <w:pPr>
        <w:pStyle w:val="NormalWeb"/>
        <w:shd w:val="clear" w:color="auto" w:fill="FFFFFF"/>
        <w:spacing w:before="0" w:beforeAutospacing="0" w:after="0" w:afterAutospacing="0"/>
        <w:textAlignment w:val="baseline"/>
        <w:rPr>
          <w:rStyle w:val="Textoennegrita"/>
          <w:rFonts w:ascii="inherit" w:eastAsiaTheme="majorEastAsia" w:hAnsi="inherit" w:cs="Arial"/>
          <w:color w:val="393939"/>
          <w:sz w:val="21"/>
          <w:szCs w:val="21"/>
          <w:bdr w:val="none" w:sz="0" w:space="0" w:color="auto" w:frame="1"/>
        </w:rPr>
      </w:pPr>
    </w:p>
    <w:p w14:paraId="6625BCCE" w14:textId="77777777" w:rsidR="00D40631" w:rsidRPr="00D40631" w:rsidRDefault="00D40631" w:rsidP="0058549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inherit" w:eastAsia="Times New Roman" w:hAnsi="inherit" w:cs="Arial"/>
          <w:b/>
          <w:bCs/>
          <w:color w:val="393939"/>
          <w:kern w:val="0"/>
          <w:sz w:val="21"/>
          <w:szCs w:val="21"/>
          <w:bdr w:val="none" w:sz="0" w:space="0" w:color="auto" w:frame="1"/>
          <w:lang w:eastAsia="es-CO"/>
          <w14:ligatures w14:val="none"/>
        </w:rPr>
        <w:t>Día 1 Osaka </w:t>
      </w:r>
    </w:p>
    <w:p w14:paraId="50C90C3E" w14:textId="77777777" w:rsidR="00D40631" w:rsidRPr="00D40631" w:rsidRDefault="00D40631" w:rsidP="0058549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Arial" w:eastAsia="Times New Roman" w:hAnsi="Arial" w:cs="Arial"/>
          <w:color w:val="393939"/>
          <w:kern w:val="0"/>
          <w:sz w:val="21"/>
          <w:szCs w:val="21"/>
          <w:lang w:eastAsia="es-CO"/>
          <w14:ligatures w14:val="none"/>
        </w:rPr>
        <w:t>Llegada, recepción y traslado al hotel. Día libre. Alojamiento. </w:t>
      </w:r>
    </w:p>
    <w:p w14:paraId="4BE78575" w14:textId="77777777" w:rsidR="00D40631" w:rsidRPr="00D40631" w:rsidRDefault="00D40631" w:rsidP="0058549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inherit" w:eastAsia="Times New Roman" w:hAnsi="inherit" w:cs="Arial"/>
          <w:b/>
          <w:bCs/>
          <w:color w:val="393939"/>
          <w:kern w:val="0"/>
          <w:sz w:val="21"/>
          <w:szCs w:val="21"/>
          <w:bdr w:val="none" w:sz="0" w:space="0" w:color="auto" w:frame="1"/>
          <w:lang w:eastAsia="es-CO"/>
          <w14:ligatures w14:val="none"/>
        </w:rPr>
        <w:t>Día 2 Osaka / Nara / Kioto (Media pensión) </w:t>
      </w:r>
    </w:p>
    <w:p w14:paraId="0BF7B8AB" w14:textId="77777777" w:rsidR="00D40631" w:rsidRPr="00D40631" w:rsidRDefault="00D40631" w:rsidP="0058549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Arial" w:eastAsia="Times New Roman" w:hAnsi="Arial" w:cs="Arial"/>
          <w:color w:val="393939"/>
          <w:kern w:val="0"/>
          <w:sz w:val="21"/>
          <w:szCs w:val="21"/>
          <w:lang w:eastAsia="es-CO"/>
          <w14:ligatures w14:val="none"/>
        </w:rPr>
        <w:t>Desayuno. Visita del castillo de Osaka. Salida hacia Nara, la capital más antigua de Japón. Visita del templo Todaiji con el Gran Buda “Daibutsu” y el Parque de los Ciervos Sagrados. Almuerzo. Salida hacia Kioto y visita del santuario sintoísta de Fushimi Inari, conocido por sus miles de “Torii” o pórticos. Alojamiento. </w:t>
      </w:r>
    </w:p>
    <w:p w14:paraId="39741F76" w14:textId="77777777" w:rsidR="00D40631" w:rsidRPr="00D40631" w:rsidRDefault="00D40631" w:rsidP="0058549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inherit" w:eastAsia="Times New Roman" w:hAnsi="inherit" w:cs="Arial"/>
          <w:b/>
          <w:bCs/>
          <w:color w:val="393939"/>
          <w:kern w:val="0"/>
          <w:sz w:val="21"/>
          <w:szCs w:val="21"/>
          <w:bdr w:val="none" w:sz="0" w:space="0" w:color="auto" w:frame="1"/>
          <w:lang w:eastAsia="es-CO"/>
          <w14:ligatures w14:val="none"/>
        </w:rPr>
        <w:t>Día 3 Kioto (Media pensión) </w:t>
      </w:r>
    </w:p>
    <w:p w14:paraId="36E7B335" w14:textId="77777777" w:rsidR="00D40631" w:rsidRPr="00D40631" w:rsidRDefault="00D40631" w:rsidP="0058549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Arial" w:eastAsia="Times New Roman" w:hAnsi="Arial" w:cs="Arial"/>
          <w:color w:val="393939"/>
          <w:kern w:val="0"/>
          <w:sz w:val="21"/>
          <w:szCs w:val="21"/>
          <w:lang w:eastAsia="es-CO"/>
          <w14:ligatures w14:val="none"/>
        </w:rPr>
        <w:t>Desayuno. Visita del castillo de Nijo, del templo de Kinkakuji, llamado “Pabellón Dorado” por las láminas de este metal que lo recubren; y del santuario sintoísta de Heian, con su bello jardín interior. Almuerzo. Regreso al hotel por cuenta del cliente. Alojamiento. </w:t>
      </w:r>
    </w:p>
    <w:p w14:paraId="71D2BAB6" w14:textId="77777777" w:rsidR="00D40631" w:rsidRPr="00D40631" w:rsidRDefault="00D40631" w:rsidP="0058549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inherit" w:eastAsia="Times New Roman" w:hAnsi="inherit" w:cs="Arial"/>
          <w:b/>
          <w:bCs/>
          <w:color w:val="393939"/>
          <w:kern w:val="0"/>
          <w:sz w:val="21"/>
          <w:szCs w:val="21"/>
          <w:bdr w:val="none" w:sz="0" w:space="0" w:color="auto" w:frame="1"/>
          <w:lang w:eastAsia="es-CO"/>
          <w14:ligatures w14:val="none"/>
        </w:rPr>
        <w:t>Día 4 Kioto </w:t>
      </w:r>
    </w:p>
    <w:p w14:paraId="3C51DCBE" w14:textId="77777777" w:rsidR="00D40631" w:rsidRPr="00D40631" w:rsidRDefault="00D40631" w:rsidP="0058549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Arial" w:eastAsia="Times New Roman" w:hAnsi="Arial" w:cs="Arial"/>
          <w:color w:val="393939"/>
          <w:kern w:val="0"/>
          <w:sz w:val="21"/>
          <w:szCs w:val="21"/>
          <w:lang w:eastAsia="es-CO"/>
          <w14:ligatures w14:val="none"/>
        </w:rPr>
        <w:t>Desayuno. Día libre. Les proponemos hacer una excursión opcional a Hïroshima y Miyajima (consultar itinerario detallado de la visita y precio). Alojamiento. </w:t>
      </w:r>
    </w:p>
    <w:p w14:paraId="2B8E2BFB" w14:textId="77777777" w:rsidR="00D40631" w:rsidRPr="00D40631" w:rsidRDefault="00D40631" w:rsidP="0058549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inherit" w:eastAsia="Times New Roman" w:hAnsi="inherit" w:cs="Arial"/>
          <w:b/>
          <w:bCs/>
          <w:color w:val="393939"/>
          <w:kern w:val="0"/>
          <w:sz w:val="21"/>
          <w:szCs w:val="21"/>
          <w:bdr w:val="none" w:sz="0" w:space="0" w:color="auto" w:frame="1"/>
          <w:lang w:eastAsia="es-CO"/>
          <w14:ligatures w14:val="none"/>
        </w:rPr>
        <w:t>Día 5 Kioto / Nagoya / Magome / Tsumago / Takayama (Media pensión) </w:t>
      </w:r>
    </w:p>
    <w:p w14:paraId="083A168D" w14:textId="77777777" w:rsidR="00D40631" w:rsidRPr="00D40631" w:rsidRDefault="00D40631" w:rsidP="0058549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Arial" w:eastAsia="Times New Roman" w:hAnsi="Arial" w:cs="Arial"/>
          <w:color w:val="393939"/>
          <w:kern w:val="0"/>
          <w:sz w:val="21"/>
          <w:szCs w:val="21"/>
          <w:lang w:eastAsia="es-CO"/>
          <w14:ligatures w14:val="none"/>
        </w:rPr>
        <w:t>Desayuno. Traslado a la estación de Kioto y salida en el tren bala “Nozomi”, sin guía, a Nagoya. Llegada y salida por carretera hacia Tsumago, en ruta haremos una parada en el pueblo de Magome, punto estratégico en la ruta Nakasendo del periodo “Edo”. Continuación hacia Tsumago, antiguo pueblo de posta de la época feudal de los samuráis. Conoceremos las “Waki Honjin”, antiguas hospederías de los samuráis. almuerzo tipo picnic. Salida hacia Takayama, visita de la calle comercial Kami Sannomachi, en la que pueden tener la oportunidad de probar el sake local. Cena de tipo occidental en la Categoría A; cena típica japonesa en la Categoría B y C. Alojamiento. </w:t>
      </w:r>
    </w:p>
    <w:p w14:paraId="377FD4F2" w14:textId="77777777" w:rsidR="00D40631" w:rsidRPr="00D40631" w:rsidRDefault="00D40631" w:rsidP="0058549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inherit" w:eastAsia="Times New Roman" w:hAnsi="inherit" w:cs="Arial"/>
          <w:i/>
          <w:iCs/>
          <w:color w:val="393939"/>
          <w:kern w:val="0"/>
          <w:sz w:val="21"/>
          <w:szCs w:val="21"/>
          <w:bdr w:val="none" w:sz="0" w:space="0" w:color="auto" w:frame="1"/>
          <w:lang w:eastAsia="es-CO"/>
          <w14:ligatures w14:val="none"/>
        </w:rPr>
        <w:t>Nota: el equipaje principal se envía directamente de Kioto a Tokio, por lo que deberá prever una bolsa de viaje con lo necesario para las noches de Takayama y Hakone (2 noches en total, 1 maleta por persona). </w:t>
      </w:r>
    </w:p>
    <w:p w14:paraId="3E192AD2" w14:textId="77777777" w:rsidR="00D40631" w:rsidRPr="00D40631" w:rsidRDefault="00D40631" w:rsidP="0058549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inherit" w:eastAsia="Times New Roman" w:hAnsi="inherit" w:cs="Arial"/>
          <w:b/>
          <w:bCs/>
          <w:color w:val="393939"/>
          <w:kern w:val="0"/>
          <w:sz w:val="21"/>
          <w:szCs w:val="21"/>
          <w:bdr w:val="none" w:sz="0" w:space="0" w:color="auto" w:frame="1"/>
          <w:lang w:eastAsia="es-CO"/>
          <w14:ligatures w14:val="none"/>
        </w:rPr>
        <w:t xml:space="preserve">Día 6 Takayama / </w:t>
      </w:r>
      <w:bookmarkStart w:id="0" w:name="_Hlk185598280"/>
      <w:r w:rsidRPr="00D40631">
        <w:rPr>
          <w:rFonts w:ascii="inherit" w:eastAsia="Times New Roman" w:hAnsi="inherit" w:cs="Arial"/>
          <w:b/>
          <w:bCs/>
          <w:color w:val="393939"/>
          <w:kern w:val="0"/>
          <w:sz w:val="21"/>
          <w:szCs w:val="21"/>
          <w:bdr w:val="none" w:sz="0" w:space="0" w:color="auto" w:frame="1"/>
          <w:lang w:eastAsia="es-CO"/>
          <w14:ligatures w14:val="none"/>
        </w:rPr>
        <w:t>Shirakawago</w:t>
      </w:r>
      <w:bookmarkEnd w:id="0"/>
      <w:r w:rsidRPr="00D40631">
        <w:rPr>
          <w:rFonts w:ascii="inherit" w:eastAsia="Times New Roman" w:hAnsi="inherit" w:cs="Arial"/>
          <w:b/>
          <w:bCs/>
          <w:color w:val="393939"/>
          <w:kern w:val="0"/>
          <w:sz w:val="21"/>
          <w:szCs w:val="21"/>
          <w:bdr w:val="none" w:sz="0" w:space="0" w:color="auto" w:frame="1"/>
          <w:lang w:eastAsia="es-CO"/>
          <w14:ligatures w14:val="none"/>
        </w:rPr>
        <w:t xml:space="preserve"> / Nagoya / Hakone (Media pensión) </w:t>
      </w:r>
    </w:p>
    <w:p w14:paraId="668C8B22" w14:textId="77777777" w:rsidR="00D40631" w:rsidRPr="00D40631" w:rsidRDefault="00D40631" w:rsidP="0058549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Arial" w:eastAsia="Times New Roman" w:hAnsi="Arial" w:cs="Arial"/>
          <w:color w:val="393939"/>
          <w:kern w:val="0"/>
          <w:sz w:val="21"/>
          <w:szCs w:val="21"/>
          <w:lang w:eastAsia="es-CO"/>
          <w14:ligatures w14:val="none"/>
        </w:rPr>
        <w:t>Desayuno. Salida por carretera hacia Shirakawago, declarada Patrimonio de la Humanidad por la Unesco, famosa por sus casas Gassho-zukuri. Almuerzo. Continuación a la estación de Nagoya para salir en tren bala “Shinkansen”, sin guía, hacia Odawara. Llegada y traslado al hotel / ryokan. Cena de tipo occidental y alojamiento en hotel para la categoría A y B; cena típica japonesa y alojamiento en ryokan para la categoría C.</w:t>
      </w:r>
    </w:p>
    <w:p w14:paraId="38C2972E" w14:textId="77777777" w:rsidR="00D40631" w:rsidRPr="00D40631" w:rsidRDefault="00D40631" w:rsidP="0058549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inherit" w:eastAsia="Times New Roman" w:hAnsi="inherit" w:cs="Arial"/>
          <w:b/>
          <w:bCs/>
          <w:color w:val="393939"/>
          <w:kern w:val="0"/>
          <w:sz w:val="21"/>
          <w:szCs w:val="21"/>
          <w:bdr w:val="none" w:sz="0" w:space="0" w:color="auto" w:frame="1"/>
          <w:lang w:eastAsia="es-CO"/>
          <w14:ligatures w14:val="none"/>
        </w:rPr>
        <w:t>Día 7 Hakone / Tokio (Media pensión) </w:t>
      </w:r>
    </w:p>
    <w:p w14:paraId="1C2E94E8" w14:textId="77777777" w:rsidR="00D40631" w:rsidRPr="00D40631" w:rsidRDefault="00D40631" w:rsidP="0058549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Arial" w:eastAsia="Times New Roman" w:hAnsi="Arial" w:cs="Arial"/>
          <w:color w:val="393939"/>
          <w:kern w:val="0"/>
          <w:sz w:val="21"/>
          <w:szCs w:val="21"/>
          <w:lang w:eastAsia="es-CO"/>
          <w14:ligatures w14:val="none"/>
        </w:rPr>
        <w:t>Desayuno. Visita del P. N. de Hakone, comenzando con un mini-crucero por el lago Ashi y subida en teleférico al Mt. Komagatake, desde donde, si las condiciones climatológicas son favorables, podremos disfrutar de una bella vista del Mt. Fuji. Almuerzo. Traslado a Tokio. Llegada y visita de la Torre de Tokio. Traslado al hotel. Alojamiento.  </w:t>
      </w:r>
    </w:p>
    <w:p w14:paraId="42134FEA" w14:textId="77777777" w:rsidR="00D40631" w:rsidRPr="00D40631" w:rsidRDefault="00D40631" w:rsidP="0058549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inherit" w:eastAsia="Times New Roman" w:hAnsi="inherit" w:cs="Arial"/>
          <w:b/>
          <w:bCs/>
          <w:color w:val="393939"/>
          <w:kern w:val="0"/>
          <w:sz w:val="21"/>
          <w:szCs w:val="21"/>
          <w:bdr w:val="none" w:sz="0" w:space="0" w:color="auto" w:frame="1"/>
          <w:lang w:eastAsia="es-CO"/>
          <w14:ligatures w14:val="none"/>
        </w:rPr>
        <w:t>Día 8 Tokio (Media pensión) </w:t>
      </w:r>
    </w:p>
    <w:p w14:paraId="79ED905B" w14:textId="77777777" w:rsidR="00D40631" w:rsidRPr="00D40631" w:rsidRDefault="00D40631" w:rsidP="0058549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Arial" w:eastAsia="Times New Roman" w:hAnsi="Arial" w:cs="Arial"/>
          <w:color w:val="393939"/>
          <w:kern w:val="0"/>
          <w:sz w:val="21"/>
          <w:szCs w:val="21"/>
          <w:lang w:eastAsia="es-CO"/>
          <w14:ligatures w14:val="none"/>
        </w:rPr>
        <w:t>Desayuno. Visita de medio día de Tokio: el templo budista de Asakusa Kannon, al que se llega por la animada calle comercial “Nakamise” y el barrio de Ginza y Santuario Meiji. Almuerzo. Regreso al hotel por cuenta del cliente. Alojamiento. </w:t>
      </w:r>
    </w:p>
    <w:p w14:paraId="085D67FB" w14:textId="77777777" w:rsidR="00D40631" w:rsidRDefault="00D40631" w:rsidP="00585495">
      <w:pPr>
        <w:shd w:val="clear" w:color="auto" w:fill="FFFFFF"/>
        <w:spacing w:after="0" w:line="240" w:lineRule="auto"/>
        <w:jc w:val="both"/>
        <w:textAlignment w:val="baseline"/>
        <w:rPr>
          <w:rFonts w:ascii="inherit" w:eastAsia="Times New Roman" w:hAnsi="inherit" w:cs="Arial"/>
          <w:b/>
          <w:bCs/>
          <w:color w:val="393939"/>
          <w:kern w:val="0"/>
          <w:sz w:val="21"/>
          <w:szCs w:val="21"/>
          <w:bdr w:val="none" w:sz="0" w:space="0" w:color="auto" w:frame="1"/>
          <w:lang w:eastAsia="es-CO"/>
          <w14:ligatures w14:val="none"/>
        </w:rPr>
      </w:pPr>
    </w:p>
    <w:p w14:paraId="29C7F6C9" w14:textId="0A4EB409" w:rsidR="00D40631" w:rsidRPr="00D40631" w:rsidRDefault="00D40631" w:rsidP="0058549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inherit" w:eastAsia="Times New Roman" w:hAnsi="inherit" w:cs="Arial"/>
          <w:b/>
          <w:bCs/>
          <w:color w:val="393939"/>
          <w:kern w:val="0"/>
          <w:sz w:val="21"/>
          <w:szCs w:val="21"/>
          <w:bdr w:val="none" w:sz="0" w:space="0" w:color="auto" w:frame="1"/>
          <w:lang w:eastAsia="es-CO"/>
          <w14:ligatures w14:val="none"/>
        </w:rPr>
        <w:lastRenderedPageBreak/>
        <w:t>Día 9 Tokio </w:t>
      </w:r>
    </w:p>
    <w:p w14:paraId="77533D15" w14:textId="77777777" w:rsidR="00D40631" w:rsidRPr="00D40631" w:rsidRDefault="00D40631" w:rsidP="0058549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Arial" w:eastAsia="Times New Roman" w:hAnsi="Arial" w:cs="Arial"/>
          <w:color w:val="393939"/>
          <w:kern w:val="0"/>
          <w:sz w:val="21"/>
          <w:szCs w:val="21"/>
          <w:lang w:eastAsia="es-CO"/>
          <w14:ligatures w14:val="none"/>
        </w:rPr>
        <w:t>Desayuno. Día libre. Opcionalmente les proponemos una excursión a Nikko (consultar itinerario detallado de la visita y precio). Alojamiento. </w:t>
      </w:r>
    </w:p>
    <w:p w14:paraId="4F5B3415" w14:textId="77777777" w:rsidR="00D40631" w:rsidRPr="00D40631" w:rsidRDefault="00D40631" w:rsidP="0058549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inherit" w:eastAsia="Times New Roman" w:hAnsi="inherit" w:cs="Arial"/>
          <w:b/>
          <w:bCs/>
          <w:color w:val="393939"/>
          <w:kern w:val="0"/>
          <w:sz w:val="21"/>
          <w:szCs w:val="21"/>
          <w:bdr w:val="none" w:sz="0" w:space="0" w:color="auto" w:frame="1"/>
          <w:lang w:eastAsia="es-CO"/>
          <w14:ligatures w14:val="none"/>
        </w:rPr>
        <w:t>Día 10 Tokio</w:t>
      </w:r>
    </w:p>
    <w:p w14:paraId="78E9E15E" w14:textId="77777777" w:rsidR="00D40631" w:rsidRDefault="00D40631" w:rsidP="0058549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Arial" w:eastAsia="Times New Roman" w:hAnsi="Arial" w:cs="Arial"/>
          <w:color w:val="393939"/>
          <w:kern w:val="0"/>
          <w:sz w:val="21"/>
          <w:szCs w:val="21"/>
          <w:lang w:eastAsia="es-CO"/>
          <w14:ligatures w14:val="none"/>
        </w:rPr>
        <w:t>Desayuno. Traslado al aeropuerto.</w:t>
      </w:r>
    </w:p>
    <w:p w14:paraId="05C89CCD" w14:textId="77777777" w:rsidR="00D40631" w:rsidRPr="00D40631" w:rsidRDefault="00D40631" w:rsidP="0058549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inherit" w:eastAsia="Times New Roman" w:hAnsi="inherit" w:cs="Arial"/>
          <w:b/>
          <w:bCs/>
          <w:color w:val="393939"/>
          <w:kern w:val="0"/>
          <w:sz w:val="21"/>
          <w:szCs w:val="21"/>
          <w:bdr w:val="none" w:sz="0" w:space="0" w:color="auto" w:frame="1"/>
          <w:lang w:eastAsia="es-CO"/>
          <w14:ligatures w14:val="none"/>
        </w:rPr>
        <w:t>Vuelos:</w:t>
      </w:r>
    </w:p>
    <w:p w14:paraId="7C341BD7" w14:textId="77777777" w:rsidR="00D40631" w:rsidRPr="00D40631" w:rsidRDefault="00D40631" w:rsidP="0058549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inherit" w:eastAsia="Times New Roman" w:hAnsi="inherit" w:cs="Arial"/>
          <w:i/>
          <w:iCs/>
          <w:color w:val="393939"/>
          <w:kern w:val="0"/>
          <w:sz w:val="21"/>
          <w:szCs w:val="21"/>
          <w:bdr w:val="none" w:sz="0" w:space="0" w:color="auto" w:frame="1"/>
          <w:lang w:eastAsia="es-CO"/>
          <w14:ligatures w14:val="none"/>
        </w:rPr>
        <w:t>(los siguientes vuelos no están incluidos y deben cumplir con las siguientes condiciones horarias de cara a evitar modificaciones en el itinerario y visitas, así como posibles suplementos)</w:t>
      </w:r>
    </w:p>
    <w:p w14:paraId="761D1039" w14:textId="77777777" w:rsidR="00D40631" w:rsidRPr="00D40631" w:rsidRDefault="00D40631" w:rsidP="00585495">
      <w:pPr>
        <w:numPr>
          <w:ilvl w:val="0"/>
          <w:numId w:val="8"/>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Arial" w:eastAsia="Times New Roman" w:hAnsi="Arial" w:cs="Arial"/>
          <w:color w:val="393939"/>
          <w:kern w:val="0"/>
          <w:sz w:val="21"/>
          <w:szCs w:val="21"/>
          <w:lang w:eastAsia="es-CO"/>
          <w14:ligatures w14:val="none"/>
        </w:rPr>
        <w:t>Llegada a Osaka (ITM / KIX).</w:t>
      </w:r>
    </w:p>
    <w:p w14:paraId="54044421" w14:textId="77777777" w:rsidR="00D40631" w:rsidRPr="00D40631" w:rsidRDefault="00D40631" w:rsidP="00585495">
      <w:pPr>
        <w:numPr>
          <w:ilvl w:val="0"/>
          <w:numId w:val="8"/>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Arial" w:eastAsia="Times New Roman" w:hAnsi="Arial" w:cs="Arial"/>
          <w:color w:val="393939"/>
          <w:kern w:val="0"/>
          <w:sz w:val="21"/>
          <w:szCs w:val="21"/>
          <w:lang w:eastAsia="es-CO"/>
          <w14:ligatures w14:val="none"/>
        </w:rPr>
        <w:t>Salida desde Tokio (NRT / HND).</w:t>
      </w:r>
    </w:p>
    <w:p w14:paraId="48317E12" w14:textId="77777777" w:rsidR="00D40631" w:rsidRPr="00D40631" w:rsidRDefault="00D40631" w:rsidP="00585495">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p>
    <w:p w14:paraId="3F77C7E3" w14:textId="77777777" w:rsidR="00D40631" w:rsidRPr="00D40631" w:rsidRDefault="00D40631" w:rsidP="00585495">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inherit" w:eastAsia="Times New Roman" w:hAnsi="inherit" w:cs="Arial"/>
          <w:b/>
          <w:bCs/>
          <w:color w:val="393939"/>
          <w:kern w:val="0"/>
          <w:sz w:val="21"/>
          <w:szCs w:val="21"/>
          <w:bdr w:val="none" w:sz="0" w:space="0" w:color="auto" w:frame="1"/>
          <w:lang w:eastAsia="es-CO"/>
          <w14:ligatures w14:val="none"/>
        </w:rPr>
        <w:t>MUY IMPORTANTE:</w:t>
      </w:r>
    </w:p>
    <w:p w14:paraId="713C294D" w14:textId="77777777" w:rsidR="00D40631" w:rsidRPr="00D40631" w:rsidRDefault="00D40631" w:rsidP="00585495">
      <w:pPr>
        <w:numPr>
          <w:ilvl w:val="0"/>
          <w:numId w:val="7"/>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Arial" w:eastAsia="Times New Roman" w:hAnsi="Arial" w:cs="Arial"/>
          <w:color w:val="393939"/>
          <w:kern w:val="0"/>
          <w:sz w:val="21"/>
          <w:szCs w:val="21"/>
          <w:lang w:eastAsia="es-CO"/>
          <w14:ligatures w14:val="none"/>
        </w:rPr>
        <w:t>Consultar itinerario y hoteles previstos para las salidas hasta el 27 de marzo.</w:t>
      </w:r>
    </w:p>
    <w:p w14:paraId="2C096702" w14:textId="77777777" w:rsidR="00D40631" w:rsidRPr="00D40631" w:rsidRDefault="00D40631" w:rsidP="00585495">
      <w:pPr>
        <w:numPr>
          <w:ilvl w:val="0"/>
          <w:numId w:val="7"/>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D40631">
        <w:rPr>
          <w:rFonts w:ascii="Arial" w:eastAsia="Times New Roman" w:hAnsi="Arial" w:cs="Arial"/>
          <w:color w:val="393939"/>
          <w:kern w:val="0"/>
          <w:sz w:val="21"/>
          <w:szCs w:val="21"/>
          <w:lang w:eastAsia="es-CO"/>
          <w14:ligatures w14:val="none"/>
        </w:rPr>
        <w:t>En el día 6 el equipaje principal se envía directamente de Kioto a Tokio, por lo que deberá prever una bolsa de viaje con los necesario para las noches de Takayama y Hakone (una maleta por persona; suplemento por maleta extra a pagar en destino 4.000 Yenes / maleta).</w:t>
      </w:r>
    </w:p>
    <w:p w14:paraId="1563702A" w14:textId="77777777" w:rsidR="007E214F" w:rsidRDefault="007E214F" w:rsidP="007E214F">
      <w:pPr>
        <w:shd w:val="clear" w:color="auto" w:fill="FFFFFF"/>
        <w:spacing w:after="0" w:line="240" w:lineRule="auto"/>
        <w:textAlignment w:val="baseline"/>
        <w:rPr>
          <w:rFonts w:ascii="Arial" w:eastAsia="Times New Roman" w:hAnsi="Arial" w:cs="Arial"/>
          <w:color w:val="393939"/>
          <w:kern w:val="0"/>
          <w:sz w:val="21"/>
          <w:szCs w:val="21"/>
          <w:lang w:eastAsia="es-CO"/>
          <w14:ligatures w14:val="none"/>
        </w:rPr>
      </w:pPr>
    </w:p>
    <w:p w14:paraId="09B0FB03" w14:textId="77777777" w:rsidR="007E214F" w:rsidRPr="007E214F" w:rsidRDefault="007E214F" w:rsidP="007E214F">
      <w:pPr>
        <w:shd w:val="clear" w:color="auto" w:fill="FFFFFF"/>
        <w:spacing w:after="0" w:line="240" w:lineRule="auto"/>
        <w:textAlignment w:val="baseline"/>
        <w:rPr>
          <w:rFonts w:ascii="Arial" w:eastAsia="Times New Roman" w:hAnsi="Arial" w:cs="Arial"/>
          <w:color w:val="393939"/>
          <w:kern w:val="0"/>
          <w:sz w:val="21"/>
          <w:szCs w:val="21"/>
          <w:lang w:eastAsia="es-CO"/>
          <w14:ligatures w14:val="none"/>
        </w:rPr>
      </w:pPr>
    </w:p>
    <w:p w14:paraId="30C32722" w14:textId="3CFA020D" w:rsidR="00346E53" w:rsidRDefault="007015A1" w:rsidP="003A5923">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7015A1">
        <w:rPr>
          <w:rFonts w:ascii="Arial" w:eastAsia="Times New Roman" w:hAnsi="Arial" w:cs="Arial"/>
          <w:color w:val="393939"/>
          <w:kern w:val="0"/>
          <w:sz w:val="21"/>
          <w:szCs w:val="21"/>
          <w:lang w:eastAsia="es-CO"/>
          <w14:ligatures w14:val="none"/>
        </w:rPr>
        <w:t>.</w:t>
      </w:r>
    </w:p>
    <w:p w14:paraId="1924C2DC" w14:textId="3FC902AA" w:rsidR="00346E53" w:rsidRPr="00346E53" w:rsidRDefault="00346E53" w:rsidP="00346E53">
      <w:pPr>
        <w:shd w:val="clear" w:color="auto" w:fill="FFFFFF"/>
        <w:spacing w:after="0" w:line="240" w:lineRule="auto"/>
        <w:jc w:val="center"/>
        <w:textAlignment w:val="baseline"/>
        <w:rPr>
          <w:rFonts w:ascii="Arial" w:eastAsia="Times New Roman" w:hAnsi="Arial" w:cs="Arial"/>
          <w:b/>
          <w:bCs/>
          <w:color w:val="77206D" w:themeColor="accent5" w:themeShade="BF"/>
          <w:kern w:val="0"/>
          <w:sz w:val="32"/>
          <w:szCs w:val="32"/>
          <w:lang w:eastAsia="es-CO"/>
          <w14:ligatures w14:val="none"/>
        </w:rPr>
      </w:pPr>
      <w:r w:rsidRPr="00346E53">
        <w:rPr>
          <w:rFonts w:ascii="Arial" w:eastAsia="Times New Roman" w:hAnsi="Arial" w:cs="Arial"/>
          <w:b/>
          <w:bCs/>
          <w:color w:val="77206D" w:themeColor="accent5" w:themeShade="BF"/>
          <w:kern w:val="0"/>
          <w:sz w:val="32"/>
          <w:szCs w:val="32"/>
          <w:lang w:eastAsia="es-CO"/>
          <w14:ligatures w14:val="none"/>
        </w:rPr>
        <w:t xml:space="preserve">DESDE USD </w:t>
      </w:r>
      <w:r w:rsidR="00585495">
        <w:rPr>
          <w:rFonts w:ascii="Arial" w:eastAsia="Times New Roman" w:hAnsi="Arial" w:cs="Arial"/>
          <w:b/>
          <w:bCs/>
          <w:color w:val="77206D" w:themeColor="accent5" w:themeShade="BF"/>
          <w:kern w:val="0"/>
          <w:sz w:val="32"/>
          <w:szCs w:val="32"/>
          <w:lang w:eastAsia="es-CO"/>
          <w14:ligatures w14:val="none"/>
        </w:rPr>
        <w:t>3398</w:t>
      </w:r>
    </w:p>
    <w:p w14:paraId="0FC35B66" w14:textId="5B5CFB62" w:rsidR="00346E53" w:rsidRDefault="00346E53" w:rsidP="00346E53">
      <w:pPr>
        <w:shd w:val="clear" w:color="auto" w:fill="FFFFFF"/>
        <w:spacing w:after="0" w:line="240" w:lineRule="auto"/>
        <w:jc w:val="center"/>
        <w:textAlignment w:val="baseline"/>
        <w:rPr>
          <w:rFonts w:ascii="Arial" w:eastAsia="Times New Roman" w:hAnsi="Arial" w:cs="Arial"/>
          <w:color w:val="393939"/>
          <w:kern w:val="0"/>
          <w:sz w:val="21"/>
          <w:szCs w:val="21"/>
          <w:lang w:eastAsia="es-CO"/>
          <w14:ligatures w14:val="none"/>
        </w:rPr>
      </w:pPr>
      <w:r>
        <w:rPr>
          <w:rFonts w:ascii="Arial" w:eastAsia="Times New Roman" w:hAnsi="Arial" w:cs="Arial"/>
          <w:color w:val="393939"/>
          <w:kern w:val="0"/>
          <w:sz w:val="21"/>
          <w:szCs w:val="21"/>
          <w:lang w:eastAsia="es-CO"/>
          <w14:ligatures w14:val="none"/>
        </w:rPr>
        <w:t>Por persona minimo 2 pasajeros</w:t>
      </w:r>
    </w:p>
    <w:p w14:paraId="6D332903" w14:textId="77777777" w:rsidR="0058581B" w:rsidRDefault="0058581B" w:rsidP="00346E53">
      <w:pPr>
        <w:shd w:val="clear" w:color="auto" w:fill="FFFFFF"/>
        <w:spacing w:after="0" w:line="240" w:lineRule="auto"/>
        <w:jc w:val="center"/>
        <w:textAlignment w:val="baseline"/>
        <w:rPr>
          <w:rFonts w:ascii="Arial" w:eastAsia="Times New Roman" w:hAnsi="Arial" w:cs="Arial"/>
          <w:color w:val="393939"/>
          <w:kern w:val="0"/>
          <w:sz w:val="21"/>
          <w:szCs w:val="21"/>
          <w:lang w:eastAsia="es-CO"/>
          <w14:ligatures w14:val="none"/>
        </w:rPr>
      </w:pPr>
    </w:p>
    <w:p w14:paraId="632FA2CD" w14:textId="77777777" w:rsidR="0058581B" w:rsidRDefault="0058581B" w:rsidP="0058581B">
      <w:pPr>
        <w:shd w:val="clear" w:color="auto" w:fill="FFFFFF"/>
        <w:spacing w:after="0" w:line="240" w:lineRule="auto"/>
        <w:jc w:val="center"/>
        <w:textAlignment w:val="baseline"/>
        <w:rPr>
          <w:rFonts w:ascii="Arial" w:eastAsia="Times New Roman" w:hAnsi="Arial" w:cs="Arial"/>
          <w:b/>
          <w:bCs/>
          <w:color w:val="393939"/>
          <w:kern w:val="0"/>
          <w:sz w:val="21"/>
          <w:szCs w:val="21"/>
          <w:lang w:eastAsia="es-CO"/>
          <w14:ligatures w14:val="none"/>
        </w:rPr>
      </w:pPr>
    </w:p>
    <w:p w14:paraId="5B22B495" w14:textId="358584E4" w:rsidR="0058581B" w:rsidRPr="001A5674" w:rsidRDefault="0058581B" w:rsidP="0058581B">
      <w:pPr>
        <w:shd w:val="clear" w:color="auto" w:fill="FFFFFF"/>
        <w:spacing w:after="0" w:line="240" w:lineRule="auto"/>
        <w:jc w:val="center"/>
        <w:textAlignment w:val="baseline"/>
        <w:rPr>
          <w:rFonts w:ascii="Arial" w:eastAsia="Times New Roman" w:hAnsi="Arial" w:cs="Arial"/>
          <w:b/>
          <w:bCs/>
          <w:color w:val="77206D" w:themeColor="accent5" w:themeShade="BF"/>
          <w:kern w:val="0"/>
          <w:sz w:val="21"/>
          <w:szCs w:val="21"/>
          <w:lang w:eastAsia="es-CO"/>
          <w14:ligatures w14:val="none"/>
        </w:rPr>
      </w:pPr>
      <w:r w:rsidRPr="00346E53">
        <w:rPr>
          <w:rFonts w:ascii="Arial" w:eastAsia="Times New Roman" w:hAnsi="Arial" w:cs="Arial"/>
          <w:b/>
          <w:bCs/>
          <w:color w:val="77206D" w:themeColor="accent5" w:themeShade="BF"/>
          <w:kern w:val="0"/>
          <w:sz w:val="21"/>
          <w:szCs w:val="21"/>
          <w:lang w:eastAsia="es-CO"/>
          <w14:ligatures w14:val="none"/>
        </w:rPr>
        <w:t>HOTELES PREVISTOS O SIMILARES</w:t>
      </w:r>
    </w:p>
    <w:tbl>
      <w:tblPr>
        <w:tblStyle w:val="Tablaconcuadrcula"/>
        <w:tblW w:w="0" w:type="auto"/>
        <w:tblLook w:val="04A0" w:firstRow="1" w:lastRow="0" w:firstColumn="1" w:lastColumn="0" w:noHBand="0" w:noVBand="1"/>
      </w:tblPr>
      <w:tblGrid>
        <w:gridCol w:w="4414"/>
        <w:gridCol w:w="4414"/>
      </w:tblGrid>
      <w:tr w:rsidR="0058581B" w14:paraId="033AC762" w14:textId="77777777" w:rsidTr="0058581B">
        <w:tc>
          <w:tcPr>
            <w:tcW w:w="4414" w:type="dxa"/>
          </w:tcPr>
          <w:p w14:paraId="34DA70C2" w14:textId="0FC4A72C" w:rsidR="0058581B" w:rsidRDefault="00A74056" w:rsidP="0058581B">
            <w:pPr>
              <w:jc w:val="both"/>
            </w:pPr>
            <w:r>
              <w:t>OSAKA</w:t>
            </w:r>
          </w:p>
        </w:tc>
        <w:tc>
          <w:tcPr>
            <w:tcW w:w="4414" w:type="dxa"/>
          </w:tcPr>
          <w:p w14:paraId="3B248623" w14:textId="77F4CD72" w:rsidR="0058581B" w:rsidRDefault="00736969" w:rsidP="0058581B">
            <w:pPr>
              <w:jc w:val="both"/>
            </w:pPr>
            <w:r w:rsidRPr="00736969">
              <w:t>Vischio Osaka / It.Osaka Shinmachi / Monterey Osaka / Miyako City Osaka Hommachi (Primera)</w:t>
            </w:r>
          </w:p>
        </w:tc>
      </w:tr>
      <w:tr w:rsidR="0058581B" w:rsidRPr="00736969" w14:paraId="44C3959A" w14:textId="77777777" w:rsidTr="0058581B">
        <w:tc>
          <w:tcPr>
            <w:tcW w:w="4414" w:type="dxa"/>
          </w:tcPr>
          <w:p w14:paraId="00FFA5D7" w14:textId="5E619E92" w:rsidR="0058581B" w:rsidRDefault="00375968" w:rsidP="0058581B">
            <w:pPr>
              <w:jc w:val="both"/>
            </w:pPr>
            <w:r>
              <w:t>KIOTO</w:t>
            </w:r>
          </w:p>
        </w:tc>
        <w:tc>
          <w:tcPr>
            <w:tcW w:w="4414" w:type="dxa"/>
          </w:tcPr>
          <w:p w14:paraId="6A89D52A" w14:textId="1984CBDD" w:rsidR="0058581B" w:rsidRPr="00736969" w:rsidRDefault="00736969" w:rsidP="0058581B">
            <w:pPr>
              <w:jc w:val="both"/>
            </w:pPr>
            <w:r w:rsidRPr="00736969">
              <w:t>Keihan Kyoto Hachijoguchi / Miyako Hotel Kyoto Hachijo (Primera)</w:t>
            </w:r>
          </w:p>
        </w:tc>
      </w:tr>
      <w:tr w:rsidR="00A74056" w:rsidRPr="00A74056" w14:paraId="711BBE20" w14:textId="77777777" w:rsidTr="0058581B">
        <w:tc>
          <w:tcPr>
            <w:tcW w:w="4414" w:type="dxa"/>
          </w:tcPr>
          <w:p w14:paraId="270B6161" w14:textId="3AD72313" w:rsidR="00A74056" w:rsidRDefault="00736969" w:rsidP="0058581B">
            <w:pPr>
              <w:jc w:val="both"/>
            </w:pPr>
            <w:r>
              <w:t>TAKAYAMA</w:t>
            </w:r>
          </w:p>
        </w:tc>
        <w:tc>
          <w:tcPr>
            <w:tcW w:w="4414" w:type="dxa"/>
          </w:tcPr>
          <w:p w14:paraId="7AA3986E" w14:textId="1B648196" w:rsidR="00A74056" w:rsidRPr="00A74056" w:rsidRDefault="00736969" w:rsidP="0058581B">
            <w:pPr>
              <w:jc w:val="both"/>
            </w:pPr>
            <w:r w:rsidRPr="00736969">
              <w:t>Takayama Green / Tokyu Stay Hida (Primera)</w:t>
            </w:r>
          </w:p>
        </w:tc>
      </w:tr>
      <w:tr w:rsidR="00736969" w:rsidRPr="00A74056" w14:paraId="0A692945" w14:textId="77777777" w:rsidTr="0058581B">
        <w:tc>
          <w:tcPr>
            <w:tcW w:w="4414" w:type="dxa"/>
          </w:tcPr>
          <w:p w14:paraId="23759433" w14:textId="7328DE79" w:rsidR="00736969" w:rsidRDefault="00736969" w:rsidP="0058581B">
            <w:pPr>
              <w:jc w:val="both"/>
            </w:pPr>
            <w:r>
              <w:t>HAKONE</w:t>
            </w:r>
          </w:p>
        </w:tc>
        <w:tc>
          <w:tcPr>
            <w:tcW w:w="4414" w:type="dxa"/>
          </w:tcPr>
          <w:p w14:paraId="70C32B83" w14:textId="44CEB95B" w:rsidR="00736969" w:rsidRPr="00736969" w:rsidRDefault="00736969" w:rsidP="0058581B">
            <w:pPr>
              <w:jc w:val="both"/>
            </w:pPr>
            <w:r w:rsidRPr="00736969">
              <w:t>Yumoto Fujiya Hotel / Hakone Hotel / Sengokuhara Prince Hotel / Hakone Yutowa / Hakone Tenseien (Primera)</w:t>
            </w:r>
          </w:p>
        </w:tc>
      </w:tr>
      <w:tr w:rsidR="00A74056" w:rsidRPr="00A74056" w14:paraId="2B49AAA6" w14:textId="77777777" w:rsidTr="0058581B">
        <w:tc>
          <w:tcPr>
            <w:tcW w:w="4414" w:type="dxa"/>
          </w:tcPr>
          <w:p w14:paraId="5DBF1B42" w14:textId="7630392E" w:rsidR="00A74056" w:rsidRDefault="00A74056" w:rsidP="0058581B">
            <w:pPr>
              <w:jc w:val="both"/>
            </w:pPr>
            <w:r>
              <w:t>TOKIO</w:t>
            </w:r>
          </w:p>
        </w:tc>
        <w:tc>
          <w:tcPr>
            <w:tcW w:w="4414" w:type="dxa"/>
          </w:tcPr>
          <w:p w14:paraId="078598F5" w14:textId="01D29461" w:rsidR="00A74056" w:rsidRPr="00A74056" w:rsidRDefault="00736969" w:rsidP="0058581B">
            <w:pPr>
              <w:jc w:val="both"/>
            </w:pPr>
            <w:r w:rsidRPr="00736969">
              <w:t>Toshi Center / Monterey Akasaka / Tokyu Stay Shinjuku Shinagawa Prince (Primera)</w:t>
            </w:r>
          </w:p>
        </w:tc>
      </w:tr>
    </w:tbl>
    <w:p w14:paraId="73538BF1" w14:textId="77777777" w:rsidR="001A5674" w:rsidRDefault="001A5674" w:rsidP="0058581B">
      <w:pPr>
        <w:spacing w:after="0"/>
        <w:jc w:val="both"/>
      </w:pPr>
    </w:p>
    <w:p w14:paraId="58698788" w14:textId="40F2325D" w:rsidR="00346E53" w:rsidRPr="00346E53" w:rsidRDefault="00346E53" w:rsidP="00346E53">
      <w:pPr>
        <w:spacing w:after="0"/>
        <w:jc w:val="both"/>
        <w:rPr>
          <w:b/>
          <w:bCs/>
        </w:rPr>
      </w:pPr>
      <w:r w:rsidRPr="00346E53">
        <w:rPr>
          <w:b/>
          <w:bCs/>
        </w:rPr>
        <w:t>INCLUYE</w:t>
      </w:r>
    </w:p>
    <w:p w14:paraId="1DD3041F" w14:textId="77777777" w:rsidR="00585495" w:rsidRDefault="00585495" w:rsidP="00585495">
      <w:pPr>
        <w:pStyle w:val="Prrafodelista"/>
        <w:numPr>
          <w:ilvl w:val="0"/>
          <w:numId w:val="9"/>
        </w:numPr>
        <w:spacing w:after="0"/>
        <w:jc w:val="both"/>
      </w:pPr>
      <w:r>
        <w:t xml:space="preserve">9 noches en los hoteles previstos o similares. </w:t>
      </w:r>
    </w:p>
    <w:p w14:paraId="4351D19C" w14:textId="77777777" w:rsidR="00585495" w:rsidRDefault="00585495" w:rsidP="00585495">
      <w:pPr>
        <w:pStyle w:val="Prrafodelista"/>
        <w:numPr>
          <w:ilvl w:val="0"/>
          <w:numId w:val="9"/>
        </w:numPr>
        <w:spacing w:after="0"/>
        <w:jc w:val="both"/>
      </w:pPr>
      <w:r>
        <w:t xml:space="preserve">5 almuerzos y 2 cenas según itinerario. </w:t>
      </w:r>
    </w:p>
    <w:p w14:paraId="34E317ED" w14:textId="77777777" w:rsidR="00585495" w:rsidRDefault="00585495" w:rsidP="00585495">
      <w:pPr>
        <w:pStyle w:val="Prrafodelista"/>
        <w:numPr>
          <w:ilvl w:val="0"/>
          <w:numId w:val="9"/>
        </w:numPr>
        <w:spacing w:after="0"/>
        <w:jc w:val="both"/>
      </w:pPr>
      <w:r>
        <w:t xml:space="preserve">Guía asistente de habla hispana durante el circuito, excepto en los trayectos en tren bala de Kioto a Nagoya, el día 6 de viaje; y desde Nagoya a Odawara, el día </w:t>
      </w:r>
      <w:r>
        <w:lastRenderedPageBreak/>
        <w:t xml:space="preserve">7 de viaje. En algunos casos, la cena en Takayama y Hakone podría no contar con la asistencia del guía. </w:t>
      </w:r>
    </w:p>
    <w:p w14:paraId="0719B92A" w14:textId="77777777" w:rsidR="00585495" w:rsidRDefault="00585495" w:rsidP="00585495">
      <w:pPr>
        <w:pStyle w:val="Prrafodelista"/>
        <w:numPr>
          <w:ilvl w:val="0"/>
          <w:numId w:val="9"/>
        </w:numPr>
        <w:spacing w:after="0"/>
        <w:jc w:val="both"/>
      </w:pPr>
      <w:r>
        <w:t xml:space="preserve">A partir de 10 personas, las visitas se harán en autobús, minibús, coche privado o taxi. Menos de 10 personas, se realizarán en transporte público. </w:t>
      </w:r>
    </w:p>
    <w:p w14:paraId="6CFED5D7" w14:textId="77777777" w:rsidR="00A74056" w:rsidRDefault="00A74056" w:rsidP="00346E53">
      <w:pPr>
        <w:spacing w:after="0"/>
        <w:jc w:val="both"/>
        <w:rPr>
          <w:b/>
          <w:bCs/>
        </w:rPr>
      </w:pPr>
    </w:p>
    <w:p w14:paraId="7F9A546A" w14:textId="2A287435" w:rsidR="00346E53" w:rsidRPr="00346E53" w:rsidRDefault="00346E53" w:rsidP="00346E53">
      <w:pPr>
        <w:spacing w:after="0"/>
        <w:jc w:val="both"/>
        <w:rPr>
          <w:b/>
          <w:bCs/>
        </w:rPr>
      </w:pPr>
      <w:r w:rsidRPr="00346E53">
        <w:rPr>
          <w:b/>
          <w:bCs/>
        </w:rPr>
        <w:t>NO INCLUYE</w:t>
      </w:r>
    </w:p>
    <w:p w14:paraId="396E2854" w14:textId="05935115" w:rsidR="00346E53" w:rsidRDefault="00346E53" w:rsidP="00346E53">
      <w:pPr>
        <w:pStyle w:val="Prrafodelista"/>
        <w:numPr>
          <w:ilvl w:val="0"/>
          <w:numId w:val="1"/>
        </w:numPr>
        <w:spacing w:after="0"/>
        <w:jc w:val="both"/>
      </w:pPr>
      <w:r>
        <w:t>Vuelos nacionales o internacionales</w:t>
      </w:r>
    </w:p>
    <w:p w14:paraId="520DE147" w14:textId="262126EA" w:rsidR="00346E53" w:rsidRDefault="00346E53" w:rsidP="00346E53">
      <w:pPr>
        <w:pStyle w:val="Prrafodelista"/>
        <w:numPr>
          <w:ilvl w:val="0"/>
          <w:numId w:val="1"/>
        </w:numPr>
        <w:spacing w:after="0"/>
        <w:jc w:val="both"/>
      </w:pPr>
      <w:r>
        <w:t>Impuestos aeroportuarios</w:t>
      </w:r>
    </w:p>
    <w:p w14:paraId="3FA8EA76" w14:textId="1A7B9751" w:rsidR="00C13736" w:rsidRDefault="00C13736" w:rsidP="00346E53">
      <w:pPr>
        <w:pStyle w:val="Prrafodelista"/>
        <w:numPr>
          <w:ilvl w:val="0"/>
          <w:numId w:val="1"/>
        </w:numPr>
        <w:spacing w:after="0"/>
        <w:jc w:val="both"/>
      </w:pPr>
      <w:r>
        <w:t>Visas</w:t>
      </w:r>
    </w:p>
    <w:p w14:paraId="0408704A" w14:textId="6E6BA191" w:rsidR="00346E53" w:rsidRDefault="00346E53" w:rsidP="00346E53">
      <w:pPr>
        <w:pStyle w:val="Prrafodelista"/>
        <w:numPr>
          <w:ilvl w:val="0"/>
          <w:numId w:val="1"/>
        </w:numPr>
        <w:spacing w:after="0"/>
        <w:jc w:val="both"/>
      </w:pPr>
      <w:r>
        <w:t>Propinas para conductor y guías</w:t>
      </w:r>
    </w:p>
    <w:p w14:paraId="52C87FD4" w14:textId="62C9E6E2" w:rsidR="00346E53" w:rsidRDefault="00346E53" w:rsidP="00346E53">
      <w:pPr>
        <w:pStyle w:val="Prrafodelista"/>
        <w:numPr>
          <w:ilvl w:val="0"/>
          <w:numId w:val="1"/>
        </w:numPr>
        <w:spacing w:after="0"/>
        <w:jc w:val="both"/>
      </w:pPr>
      <w:r>
        <w:t>Cualquier servicio no mencionado en el programa.</w:t>
      </w:r>
    </w:p>
    <w:p w14:paraId="70DCC3A6" w14:textId="27EE2EF4" w:rsidR="00346E53" w:rsidRDefault="00346E53" w:rsidP="00346E53">
      <w:pPr>
        <w:pStyle w:val="Prrafodelista"/>
        <w:numPr>
          <w:ilvl w:val="0"/>
          <w:numId w:val="1"/>
        </w:numPr>
        <w:spacing w:after="0"/>
        <w:jc w:val="both"/>
      </w:pPr>
      <w:r>
        <w:t>Tarjeta de asistencia</w:t>
      </w:r>
    </w:p>
    <w:p w14:paraId="28B0FC6B" w14:textId="50631E6E" w:rsidR="00346E53" w:rsidRDefault="00346E53" w:rsidP="00346E53">
      <w:pPr>
        <w:pStyle w:val="Prrafodelista"/>
        <w:numPr>
          <w:ilvl w:val="0"/>
          <w:numId w:val="1"/>
        </w:numPr>
        <w:spacing w:after="0"/>
        <w:jc w:val="both"/>
      </w:pPr>
      <w:r>
        <w:t>Fee Bancario 2%</w:t>
      </w:r>
    </w:p>
    <w:sectPr w:rsidR="00346E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366"/>
    <w:multiLevelType w:val="hybridMultilevel"/>
    <w:tmpl w:val="C21AF3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E90B8D"/>
    <w:multiLevelType w:val="hybridMultilevel"/>
    <w:tmpl w:val="8D7E7B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9D386C"/>
    <w:multiLevelType w:val="multilevel"/>
    <w:tmpl w:val="8CE6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54EFF"/>
    <w:multiLevelType w:val="hybridMultilevel"/>
    <w:tmpl w:val="7FC8B9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445068D"/>
    <w:multiLevelType w:val="hybridMultilevel"/>
    <w:tmpl w:val="07C44D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466ED4"/>
    <w:multiLevelType w:val="multilevel"/>
    <w:tmpl w:val="F600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724C56"/>
    <w:multiLevelType w:val="multilevel"/>
    <w:tmpl w:val="72C6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48783C"/>
    <w:multiLevelType w:val="multilevel"/>
    <w:tmpl w:val="CE0C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5D3A85"/>
    <w:multiLevelType w:val="multilevel"/>
    <w:tmpl w:val="A47C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635401">
    <w:abstractNumId w:val="4"/>
  </w:num>
  <w:num w:numId="2" w16cid:durableId="933055500">
    <w:abstractNumId w:val="3"/>
  </w:num>
  <w:num w:numId="3" w16cid:durableId="500320151">
    <w:abstractNumId w:val="6"/>
  </w:num>
  <w:num w:numId="4" w16cid:durableId="503974658">
    <w:abstractNumId w:val="5"/>
  </w:num>
  <w:num w:numId="5" w16cid:durableId="2060274504">
    <w:abstractNumId w:val="8"/>
  </w:num>
  <w:num w:numId="6" w16cid:durableId="2002154794">
    <w:abstractNumId w:val="1"/>
  </w:num>
  <w:num w:numId="7" w16cid:durableId="38433436">
    <w:abstractNumId w:val="7"/>
  </w:num>
  <w:num w:numId="8" w16cid:durableId="938371172">
    <w:abstractNumId w:val="2"/>
  </w:num>
  <w:num w:numId="9" w16cid:durableId="200573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74"/>
    <w:rsid w:val="001A5674"/>
    <w:rsid w:val="002145EF"/>
    <w:rsid w:val="00240143"/>
    <w:rsid w:val="00346E53"/>
    <w:rsid w:val="00375968"/>
    <w:rsid w:val="0039601D"/>
    <w:rsid w:val="003A5923"/>
    <w:rsid w:val="00545D39"/>
    <w:rsid w:val="00585495"/>
    <w:rsid w:val="0058581B"/>
    <w:rsid w:val="00606929"/>
    <w:rsid w:val="00645A5A"/>
    <w:rsid w:val="006B58F7"/>
    <w:rsid w:val="007015A1"/>
    <w:rsid w:val="00736969"/>
    <w:rsid w:val="007760E5"/>
    <w:rsid w:val="007E214F"/>
    <w:rsid w:val="00A74056"/>
    <w:rsid w:val="00C13736"/>
    <w:rsid w:val="00C97518"/>
    <w:rsid w:val="00D06C2A"/>
    <w:rsid w:val="00D3398B"/>
    <w:rsid w:val="00D40631"/>
    <w:rsid w:val="00E509E7"/>
    <w:rsid w:val="00F972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1182"/>
  <w15:chartTrackingRefBased/>
  <w15:docId w15:val="{9BF11058-2063-4E65-BC14-F83E2CDD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5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5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56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56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56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56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56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56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56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56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56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56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56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56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56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56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56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5674"/>
    <w:rPr>
      <w:rFonts w:eastAsiaTheme="majorEastAsia" w:cstheme="majorBidi"/>
      <w:color w:val="272727" w:themeColor="text1" w:themeTint="D8"/>
    </w:rPr>
  </w:style>
  <w:style w:type="paragraph" w:styleId="Ttulo">
    <w:name w:val="Title"/>
    <w:basedOn w:val="Normal"/>
    <w:next w:val="Normal"/>
    <w:link w:val="TtuloCar"/>
    <w:uiPriority w:val="10"/>
    <w:qFormat/>
    <w:rsid w:val="001A5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56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56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56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5674"/>
    <w:pPr>
      <w:spacing w:before="160"/>
      <w:jc w:val="center"/>
    </w:pPr>
    <w:rPr>
      <w:i/>
      <w:iCs/>
      <w:color w:val="404040" w:themeColor="text1" w:themeTint="BF"/>
    </w:rPr>
  </w:style>
  <w:style w:type="character" w:customStyle="1" w:styleId="CitaCar">
    <w:name w:val="Cita Car"/>
    <w:basedOn w:val="Fuentedeprrafopredeter"/>
    <w:link w:val="Cita"/>
    <w:uiPriority w:val="29"/>
    <w:rsid w:val="001A5674"/>
    <w:rPr>
      <w:i/>
      <w:iCs/>
      <w:color w:val="404040" w:themeColor="text1" w:themeTint="BF"/>
    </w:rPr>
  </w:style>
  <w:style w:type="paragraph" w:styleId="Prrafodelista">
    <w:name w:val="List Paragraph"/>
    <w:basedOn w:val="Normal"/>
    <w:uiPriority w:val="34"/>
    <w:qFormat/>
    <w:rsid w:val="001A5674"/>
    <w:pPr>
      <w:ind w:left="720"/>
      <w:contextualSpacing/>
    </w:pPr>
  </w:style>
  <w:style w:type="character" w:styleId="nfasisintenso">
    <w:name w:val="Intense Emphasis"/>
    <w:basedOn w:val="Fuentedeprrafopredeter"/>
    <w:uiPriority w:val="21"/>
    <w:qFormat/>
    <w:rsid w:val="001A5674"/>
    <w:rPr>
      <w:i/>
      <w:iCs/>
      <w:color w:val="0F4761" w:themeColor="accent1" w:themeShade="BF"/>
    </w:rPr>
  </w:style>
  <w:style w:type="paragraph" w:styleId="Citadestacada">
    <w:name w:val="Intense Quote"/>
    <w:basedOn w:val="Normal"/>
    <w:next w:val="Normal"/>
    <w:link w:val="CitadestacadaCar"/>
    <w:uiPriority w:val="30"/>
    <w:qFormat/>
    <w:rsid w:val="001A5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5674"/>
    <w:rPr>
      <w:i/>
      <w:iCs/>
      <w:color w:val="0F4761" w:themeColor="accent1" w:themeShade="BF"/>
    </w:rPr>
  </w:style>
  <w:style w:type="character" w:styleId="Referenciaintensa">
    <w:name w:val="Intense Reference"/>
    <w:basedOn w:val="Fuentedeprrafopredeter"/>
    <w:uiPriority w:val="32"/>
    <w:qFormat/>
    <w:rsid w:val="001A5674"/>
    <w:rPr>
      <w:b/>
      <w:bCs/>
      <w:smallCaps/>
      <w:color w:val="0F4761" w:themeColor="accent1" w:themeShade="BF"/>
      <w:spacing w:val="5"/>
    </w:rPr>
  </w:style>
  <w:style w:type="table" w:styleId="Tablaconcuadrcula">
    <w:name w:val="Table Grid"/>
    <w:basedOn w:val="Tablanormal"/>
    <w:uiPriority w:val="39"/>
    <w:rsid w:val="0058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5923"/>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3A5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49612">
      <w:bodyDiv w:val="1"/>
      <w:marLeft w:val="0"/>
      <w:marRight w:val="0"/>
      <w:marTop w:val="0"/>
      <w:marBottom w:val="0"/>
      <w:divBdr>
        <w:top w:val="none" w:sz="0" w:space="0" w:color="auto"/>
        <w:left w:val="none" w:sz="0" w:space="0" w:color="auto"/>
        <w:bottom w:val="none" w:sz="0" w:space="0" w:color="auto"/>
        <w:right w:val="none" w:sz="0" w:space="0" w:color="auto"/>
      </w:divBdr>
    </w:div>
    <w:div w:id="132139476">
      <w:bodyDiv w:val="1"/>
      <w:marLeft w:val="0"/>
      <w:marRight w:val="0"/>
      <w:marTop w:val="0"/>
      <w:marBottom w:val="0"/>
      <w:divBdr>
        <w:top w:val="none" w:sz="0" w:space="0" w:color="auto"/>
        <w:left w:val="none" w:sz="0" w:space="0" w:color="auto"/>
        <w:bottom w:val="none" w:sz="0" w:space="0" w:color="auto"/>
        <w:right w:val="none" w:sz="0" w:space="0" w:color="auto"/>
      </w:divBdr>
    </w:div>
    <w:div w:id="488713919">
      <w:bodyDiv w:val="1"/>
      <w:marLeft w:val="0"/>
      <w:marRight w:val="0"/>
      <w:marTop w:val="0"/>
      <w:marBottom w:val="0"/>
      <w:divBdr>
        <w:top w:val="none" w:sz="0" w:space="0" w:color="auto"/>
        <w:left w:val="none" w:sz="0" w:space="0" w:color="auto"/>
        <w:bottom w:val="none" w:sz="0" w:space="0" w:color="auto"/>
        <w:right w:val="none" w:sz="0" w:space="0" w:color="auto"/>
      </w:divBdr>
    </w:div>
    <w:div w:id="648097930">
      <w:bodyDiv w:val="1"/>
      <w:marLeft w:val="0"/>
      <w:marRight w:val="0"/>
      <w:marTop w:val="0"/>
      <w:marBottom w:val="0"/>
      <w:divBdr>
        <w:top w:val="none" w:sz="0" w:space="0" w:color="auto"/>
        <w:left w:val="none" w:sz="0" w:space="0" w:color="auto"/>
        <w:bottom w:val="none" w:sz="0" w:space="0" w:color="auto"/>
        <w:right w:val="none" w:sz="0" w:space="0" w:color="auto"/>
      </w:divBdr>
    </w:div>
    <w:div w:id="890580452">
      <w:bodyDiv w:val="1"/>
      <w:marLeft w:val="0"/>
      <w:marRight w:val="0"/>
      <w:marTop w:val="0"/>
      <w:marBottom w:val="0"/>
      <w:divBdr>
        <w:top w:val="none" w:sz="0" w:space="0" w:color="auto"/>
        <w:left w:val="none" w:sz="0" w:space="0" w:color="auto"/>
        <w:bottom w:val="none" w:sz="0" w:space="0" w:color="auto"/>
        <w:right w:val="none" w:sz="0" w:space="0" w:color="auto"/>
      </w:divBdr>
    </w:div>
    <w:div w:id="993333983">
      <w:bodyDiv w:val="1"/>
      <w:marLeft w:val="0"/>
      <w:marRight w:val="0"/>
      <w:marTop w:val="0"/>
      <w:marBottom w:val="0"/>
      <w:divBdr>
        <w:top w:val="none" w:sz="0" w:space="0" w:color="auto"/>
        <w:left w:val="none" w:sz="0" w:space="0" w:color="auto"/>
        <w:bottom w:val="none" w:sz="0" w:space="0" w:color="auto"/>
        <w:right w:val="none" w:sz="0" w:space="0" w:color="auto"/>
      </w:divBdr>
      <w:divsChild>
        <w:div w:id="1921672878">
          <w:marLeft w:val="0"/>
          <w:marRight w:val="0"/>
          <w:marTop w:val="0"/>
          <w:marBottom w:val="0"/>
          <w:divBdr>
            <w:top w:val="none" w:sz="0" w:space="0" w:color="auto"/>
            <w:left w:val="none" w:sz="0" w:space="0" w:color="auto"/>
            <w:bottom w:val="none" w:sz="0" w:space="0" w:color="auto"/>
            <w:right w:val="none" w:sz="0" w:space="0" w:color="auto"/>
          </w:divBdr>
        </w:div>
      </w:divsChild>
    </w:div>
    <w:div w:id="1168179598">
      <w:bodyDiv w:val="1"/>
      <w:marLeft w:val="0"/>
      <w:marRight w:val="0"/>
      <w:marTop w:val="0"/>
      <w:marBottom w:val="0"/>
      <w:divBdr>
        <w:top w:val="none" w:sz="0" w:space="0" w:color="auto"/>
        <w:left w:val="none" w:sz="0" w:space="0" w:color="auto"/>
        <w:bottom w:val="none" w:sz="0" w:space="0" w:color="auto"/>
        <w:right w:val="none" w:sz="0" w:space="0" w:color="auto"/>
      </w:divBdr>
      <w:divsChild>
        <w:div w:id="569850469">
          <w:marLeft w:val="0"/>
          <w:marRight w:val="0"/>
          <w:marTop w:val="0"/>
          <w:marBottom w:val="150"/>
          <w:divBdr>
            <w:top w:val="none" w:sz="0" w:space="0" w:color="auto"/>
            <w:left w:val="none" w:sz="0" w:space="0" w:color="auto"/>
            <w:bottom w:val="none" w:sz="0" w:space="0" w:color="auto"/>
            <w:right w:val="none" w:sz="0" w:space="0" w:color="auto"/>
          </w:divBdr>
          <w:divsChild>
            <w:div w:id="745760472">
              <w:marLeft w:val="0"/>
              <w:marRight w:val="150"/>
              <w:marTop w:val="0"/>
              <w:marBottom w:val="0"/>
              <w:divBdr>
                <w:top w:val="none" w:sz="0" w:space="0" w:color="auto"/>
                <w:left w:val="none" w:sz="0" w:space="0" w:color="auto"/>
                <w:bottom w:val="none" w:sz="0" w:space="0" w:color="auto"/>
                <w:right w:val="none" w:sz="0" w:space="0" w:color="auto"/>
              </w:divBdr>
            </w:div>
          </w:divsChild>
        </w:div>
        <w:div w:id="1175218806">
          <w:marLeft w:val="0"/>
          <w:marRight w:val="0"/>
          <w:marTop w:val="0"/>
          <w:marBottom w:val="0"/>
          <w:divBdr>
            <w:top w:val="none" w:sz="0" w:space="0" w:color="auto"/>
            <w:left w:val="none" w:sz="0" w:space="0" w:color="auto"/>
            <w:bottom w:val="none" w:sz="0" w:space="0" w:color="auto"/>
            <w:right w:val="none" w:sz="0" w:space="0" w:color="auto"/>
          </w:divBdr>
        </w:div>
      </w:divsChild>
    </w:div>
    <w:div w:id="1307855630">
      <w:bodyDiv w:val="1"/>
      <w:marLeft w:val="0"/>
      <w:marRight w:val="0"/>
      <w:marTop w:val="0"/>
      <w:marBottom w:val="0"/>
      <w:divBdr>
        <w:top w:val="none" w:sz="0" w:space="0" w:color="auto"/>
        <w:left w:val="none" w:sz="0" w:space="0" w:color="auto"/>
        <w:bottom w:val="none" w:sz="0" w:space="0" w:color="auto"/>
        <w:right w:val="none" w:sz="0" w:space="0" w:color="auto"/>
      </w:divBdr>
    </w:div>
    <w:div w:id="1430659870">
      <w:bodyDiv w:val="1"/>
      <w:marLeft w:val="0"/>
      <w:marRight w:val="0"/>
      <w:marTop w:val="0"/>
      <w:marBottom w:val="0"/>
      <w:divBdr>
        <w:top w:val="none" w:sz="0" w:space="0" w:color="auto"/>
        <w:left w:val="none" w:sz="0" w:space="0" w:color="auto"/>
        <w:bottom w:val="none" w:sz="0" w:space="0" w:color="auto"/>
        <w:right w:val="none" w:sz="0" w:space="0" w:color="auto"/>
      </w:divBdr>
      <w:divsChild>
        <w:div w:id="21328756">
          <w:marLeft w:val="0"/>
          <w:marRight w:val="0"/>
          <w:marTop w:val="0"/>
          <w:marBottom w:val="150"/>
          <w:divBdr>
            <w:top w:val="none" w:sz="0" w:space="0" w:color="auto"/>
            <w:left w:val="none" w:sz="0" w:space="0" w:color="auto"/>
            <w:bottom w:val="none" w:sz="0" w:space="0" w:color="auto"/>
            <w:right w:val="none" w:sz="0" w:space="0" w:color="auto"/>
          </w:divBdr>
          <w:divsChild>
            <w:div w:id="1300307316">
              <w:marLeft w:val="0"/>
              <w:marRight w:val="150"/>
              <w:marTop w:val="0"/>
              <w:marBottom w:val="0"/>
              <w:divBdr>
                <w:top w:val="none" w:sz="0" w:space="0" w:color="auto"/>
                <w:left w:val="none" w:sz="0" w:space="0" w:color="auto"/>
                <w:bottom w:val="none" w:sz="0" w:space="0" w:color="auto"/>
                <w:right w:val="none" w:sz="0" w:space="0" w:color="auto"/>
              </w:divBdr>
            </w:div>
          </w:divsChild>
        </w:div>
        <w:div w:id="1213032607">
          <w:marLeft w:val="0"/>
          <w:marRight w:val="0"/>
          <w:marTop w:val="0"/>
          <w:marBottom w:val="0"/>
          <w:divBdr>
            <w:top w:val="none" w:sz="0" w:space="0" w:color="auto"/>
            <w:left w:val="none" w:sz="0" w:space="0" w:color="auto"/>
            <w:bottom w:val="none" w:sz="0" w:space="0" w:color="auto"/>
            <w:right w:val="none" w:sz="0" w:space="0" w:color="auto"/>
          </w:divBdr>
        </w:div>
      </w:divsChild>
    </w:div>
    <w:div w:id="1446735509">
      <w:bodyDiv w:val="1"/>
      <w:marLeft w:val="0"/>
      <w:marRight w:val="0"/>
      <w:marTop w:val="0"/>
      <w:marBottom w:val="0"/>
      <w:divBdr>
        <w:top w:val="none" w:sz="0" w:space="0" w:color="auto"/>
        <w:left w:val="none" w:sz="0" w:space="0" w:color="auto"/>
        <w:bottom w:val="none" w:sz="0" w:space="0" w:color="auto"/>
        <w:right w:val="none" w:sz="0" w:space="0" w:color="auto"/>
      </w:divBdr>
      <w:divsChild>
        <w:div w:id="1457481606">
          <w:marLeft w:val="0"/>
          <w:marRight w:val="0"/>
          <w:marTop w:val="0"/>
          <w:marBottom w:val="150"/>
          <w:divBdr>
            <w:top w:val="none" w:sz="0" w:space="0" w:color="auto"/>
            <w:left w:val="none" w:sz="0" w:space="0" w:color="auto"/>
            <w:bottom w:val="none" w:sz="0" w:space="0" w:color="auto"/>
            <w:right w:val="none" w:sz="0" w:space="0" w:color="auto"/>
          </w:divBdr>
          <w:divsChild>
            <w:div w:id="1921326524">
              <w:marLeft w:val="0"/>
              <w:marRight w:val="150"/>
              <w:marTop w:val="0"/>
              <w:marBottom w:val="0"/>
              <w:divBdr>
                <w:top w:val="none" w:sz="0" w:space="0" w:color="auto"/>
                <w:left w:val="none" w:sz="0" w:space="0" w:color="auto"/>
                <w:bottom w:val="none" w:sz="0" w:space="0" w:color="auto"/>
                <w:right w:val="none" w:sz="0" w:space="0" w:color="auto"/>
              </w:divBdr>
            </w:div>
          </w:divsChild>
        </w:div>
        <w:div w:id="355280537">
          <w:marLeft w:val="0"/>
          <w:marRight w:val="0"/>
          <w:marTop w:val="0"/>
          <w:marBottom w:val="0"/>
          <w:divBdr>
            <w:top w:val="none" w:sz="0" w:space="0" w:color="auto"/>
            <w:left w:val="none" w:sz="0" w:space="0" w:color="auto"/>
            <w:bottom w:val="none" w:sz="0" w:space="0" w:color="auto"/>
            <w:right w:val="none" w:sz="0" w:space="0" w:color="auto"/>
          </w:divBdr>
        </w:div>
      </w:divsChild>
    </w:div>
    <w:div w:id="16157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AA569-ABBF-48D2-BB47-4340A9C0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792</Words>
  <Characters>4362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5</cp:revision>
  <dcterms:created xsi:type="dcterms:W3CDTF">2024-12-20T19:46:00Z</dcterms:created>
  <dcterms:modified xsi:type="dcterms:W3CDTF">2024-12-20T19:54:00Z</dcterms:modified>
</cp:coreProperties>
</file>